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094" w:rsidRPr="00E85027" w:rsidRDefault="00725094" w:rsidP="00725094">
      <w:pPr>
        <w:jc w:val="center"/>
        <w:rPr>
          <w:b/>
        </w:rPr>
      </w:pPr>
      <w:r w:rsidRPr="00E85027">
        <w:rPr>
          <w:b/>
        </w:rPr>
        <w:t>GİZLİLİK TAAH</w:t>
      </w:r>
      <w:r w:rsidR="00CE2D58">
        <w:rPr>
          <w:b/>
        </w:rPr>
        <w:t>H</w:t>
      </w:r>
      <w:r w:rsidRPr="00E85027">
        <w:rPr>
          <w:b/>
        </w:rPr>
        <w:t>ÜTNAMESİ</w:t>
      </w:r>
    </w:p>
    <w:p w:rsidR="00725094" w:rsidRDefault="00725094" w:rsidP="00725094">
      <w:pPr>
        <w:jc w:val="center"/>
      </w:pPr>
    </w:p>
    <w:p w:rsidR="00FF1E94" w:rsidRPr="00F17BA4" w:rsidRDefault="00F17BA4" w:rsidP="00F17BA4">
      <w:pPr>
        <w:spacing w:after="0"/>
        <w:rPr>
          <w:b/>
          <w:sz w:val="16"/>
          <w:szCs w:val="16"/>
        </w:rPr>
      </w:pPr>
      <w:r>
        <w:t>TAAHHÜTNAME BİLGİLERİ:</w:t>
      </w:r>
    </w:p>
    <w:tbl>
      <w:tblPr>
        <w:tblStyle w:val="TabloKlavuzu"/>
        <w:tblW w:w="0" w:type="auto"/>
        <w:jc w:val="center"/>
        <w:tblLook w:val="04A0" w:firstRow="1" w:lastRow="0" w:firstColumn="1" w:lastColumn="0" w:noHBand="0" w:noVBand="1"/>
      </w:tblPr>
      <w:tblGrid>
        <w:gridCol w:w="3964"/>
        <w:gridCol w:w="5529"/>
      </w:tblGrid>
      <w:tr w:rsidR="00FF1E94" w:rsidTr="00F17BA4">
        <w:trPr>
          <w:jc w:val="center"/>
        </w:trPr>
        <w:tc>
          <w:tcPr>
            <w:tcW w:w="3964" w:type="dxa"/>
          </w:tcPr>
          <w:p w:rsidR="00FF1E94" w:rsidRPr="00FF1E94" w:rsidRDefault="00FF1E94" w:rsidP="00FF1E94">
            <w:pPr>
              <w:jc w:val="right"/>
            </w:pPr>
            <w:r w:rsidRPr="00FF1E94">
              <w:t>KURUM:</w:t>
            </w:r>
          </w:p>
        </w:tc>
        <w:tc>
          <w:tcPr>
            <w:tcW w:w="5529" w:type="dxa"/>
          </w:tcPr>
          <w:p w:rsidR="00FF1E94" w:rsidRDefault="00FF1E94" w:rsidP="003D2C46">
            <w:pPr>
              <w:rPr>
                <w:b/>
              </w:rPr>
            </w:pPr>
          </w:p>
        </w:tc>
      </w:tr>
      <w:tr w:rsidR="00FF1E94" w:rsidTr="00F17BA4">
        <w:trPr>
          <w:jc w:val="center"/>
        </w:trPr>
        <w:tc>
          <w:tcPr>
            <w:tcW w:w="3964" w:type="dxa"/>
          </w:tcPr>
          <w:p w:rsidR="00FF1E94" w:rsidRPr="00FF1E94" w:rsidRDefault="00FF1E94" w:rsidP="00FF1E94">
            <w:pPr>
              <w:jc w:val="right"/>
            </w:pPr>
            <w:r w:rsidRPr="00FF1E94">
              <w:t>YÜKLENİCİ:</w:t>
            </w:r>
          </w:p>
        </w:tc>
        <w:tc>
          <w:tcPr>
            <w:tcW w:w="5529" w:type="dxa"/>
          </w:tcPr>
          <w:p w:rsidR="00FF1E94" w:rsidRDefault="00FF1E94" w:rsidP="00FF1E94">
            <w:pPr>
              <w:rPr>
                <w:b/>
              </w:rPr>
            </w:pPr>
          </w:p>
        </w:tc>
      </w:tr>
      <w:tr w:rsidR="00FF1E94" w:rsidTr="00F17BA4">
        <w:trPr>
          <w:jc w:val="center"/>
        </w:trPr>
        <w:tc>
          <w:tcPr>
            <w:tcW w:w="3964" w:type="dxa"/>
          </w:tcPr>
          <w:p w:rsidR="00FF1E94" w:rsidRPr="00FF1E94" w:rsidRDefault="00FF1E94" w:rsidP="00FF1E94">
            <w:pPr>
              <w:jc w:val="right"/>
            </w:pPr>
            <w:r w:rsidRPr="00FF1E94">
              <w:t>TAAHHÜTNAMENİN KAPSADIĞI İŞİN ADI:</w:t>
            </w:r>
          </w:p>
        </w:tc>
        <w:tc>
          <w:tcPr>
            <w:tcW w:w="5529" w:type="dxa"/>
          </w:tcPr>
          <w:p w:rsidR="00FF1E94" w:rsidRPr="004527A1" w:rsidRDefault="00FF1E94" w:rsidP="004527A1">
            <w:pPr>
              <w:rPr>
                <w:rFonts w:ascii="Calibri" w:hAnsi="Calibri" w:cs="Calibri"/>
                <w:b/>
                <w:bCs/>
                <w:color w:val="53565A"/>
                <w:sz w:val="18"/>
                <w:szCs w:val="18"/>
                <w:shd w:val="clear" w:color="auto" w:fill="FFFFFF"/>
              </w:rPr>
            </w:pPr>
          </w:p>
        </w:tc>
      </w:tr>
      <w:tr w:rsidR="00FF1E94" w:rsidTr="00F17BA4">
        <w:trPr>
          <w:jc w:val="center"/>
        </w:trPr>
        <w:tc>
          <w:tcPr>
            <w:tcW w:w="3964" w:type="dxa"/>
            <w:vAlign w:val="center"/>
          </w:tcPr>
          <w:p w:rsidR="00FF1E94" w:rsidRPr="00FF1E94" w:rsidRDefault="00FF1E94" w:rsidP="00FF1E94">
            <w:pPr>
              <w:jc w:val="right"/>
            </w:pPr>
            <w:r w:rsidRPr="00FF1E94">
              <w:t>İMZA VE/VEYA BAŞLANGIÇ TARİHİ:</w:t>
            </w:r>
          </w:p>
        </w:tc>
        <w:tc>
          <w:tcPr>
            <w:tcW w:w="5529" w:type="dxa"/>
            <w:vAlign w:val="center"/>
          </w:tcPr>
          <w:p w:rsidR="00FF1E94" w:rsidRDefault="004527A1" w:rsidP="00FF1E94">
            <w:pPr>
              <w:rPr>
                <w:b/>
              </w:rPr>
            </w:pPr>
            <w:proofErr w:type="gramStart"/>
            <w:r w:rsidRPr="004527A1">
              <w:t>…</w:t>
            </w:r>
            <w:r>
              <w:t>.</w:t>
            </w:r>
            <w:r w:rsidRPr="004527A1">
              <w:t>.</w:t>
            </w:r>
            <w:proofErr w:type="gramEnd"/>
            <w:r w:rsidR="004348FB">
              <w:rPr>
                <w:b/>
              </w:rPr>
              <w:t>/11</w:t>
            </w:r>
            <w:r>
              <w:rPr>
                <w:b/>
              </w:rPr>
              <w:t>/2026</w:t>
            </w:r>
          </w:p>
        </w:tc>
      </w:tr>
    </w:tbl>
    <w:p w:rsidR="000B0E54" w:rsidRDefault="000B0E54" w:rsidP="00FF1E94">
      <w:r>
        <w:t xml:space="preserve">Bir tarafta </w:t>
      </w:r>
      <w:r w:rsidR="00FF1E94">
        <w:t>yukarıda adı yazılı olan KURUM ile yukarıda adı yazılı olan YÜKLENİCİ, yukarıda adı yazılı olan iş ile ilgili olarak aşağıdaki şartlarda gizl</w:t>
      </w:r>
      <w:r w:rsidR="00AC31BD">
        <w:t>ilik taahhütnamesi imzalamışlar</w:t>
      </w:r>
      <w:r w:rsidR="00FF1E94">
        <w:t>d</w:t>
      </w:r>
      <w:r w:rsidR="00AC31BD">
        <w:t>ı</w:t>
      </w:r>
      <w:r w:rsidR="00FF1E94">
        <w:t>r.</w:t>
      </w:r>
    </w:p>
    <w:p w:rsidR="000B0E54" w:rsidRPr="002F0B3D" w:rsidRDefault="000B0E54" w:rsidP="00B2316C">
      <w:pPr>
        <w:jc w:val="both"/>
        <w:outlineLvl w:val="0"/>
        <w:rPr>
          <w:b/>
        </w:rPr>
      </w:pPr>
      <w:r w:rsidRPr="002F0B3D">
        <w:rPr>
          <w:b/>
        </w:rPr>
        <w:t>1.</w:t>
      </w:r>
      <w:r w:rsidRPr="002F0B3D">
        <w:rPr>
          <w:b/>
        </w:rPr>
        <w:tab/>
        <w:t>GİZLİLİK</w:t>
      </w:r>
      <w:bookmarkStart w:id="0" w:name="_GoBack"/>
      <w:bookmarkEnd w:id="0"/>
    </w:p>
    <w:p w:rsidR="000B0E54" w:rsidRDefault="00FF1E94" w:rsidP="00EA030E">
      <w:pPr>
        <w:jc w:val="both"/>
      </w:pPr>
      <w:r>
        <w:t>KURUM,</w:t>
      </w:r>
      <w:r w:rsidR="00E85027">
        <w:t xml:space="preserve"> </w:t>
      </w:r>
      <w:r>
        <w:t>i</w:t>
      </w:r>
      <w:r w:rsidR="00796156">
        <w:t>ş</w:t>
      </w:r>
      <w:r w:rsidR="000B0E54">
        <w:t xml:space="preserve"> süresince, Yüklenicinin yapacağı açıklamalarda ve vereceği bilgilerde kendisine ait birtakım Gizli Bilgileri YÜKLENİCİ ile paylaşabilecektir. Tarafların işbu Sözleşme konusu Gizli Bilgileri paylaşımları ve Gizli Bilgilerin korunması, aşağıda belirtilen şartlar dâhilinde gerçekleşecektir.</w:t>
      </w:r>
    </w:p>
    <w:p w:rsidR="000B0E54" w:rsidRDefault="000B0E54" w:rsidP="00EA030E">
      <w:pPr>
        <w:jc w:val="both"/>
      </w:pPr>
      <w:r>
        <w:t xml:space="preserve">Sözleşmenin konusu, </w:t>
      </w:r>
      <w:r w:rsidR="00FF1E94">
        <w:t>yukarıda yazılı işi kapsamında olup</w:t>
      </w:r>
      <w:r>
        <w:t xml:space="preserve">, İDARE tarafından YÜKLENİCİYE açıklanan ve gizlilik içerdiği açıkça ve/veya zımnen belirtilen </w:t>
      </w:r>
      <w:r w:rsidR="00FF1E94">
        <w:t xml:space="preserve">veri, </w:t>
      </w:r>
      <w:r>
        <w:t xml:space="preserve">bilgi, belge ve </w:t>
      </w:r>
      <w:r w:rsidR="00796156">
        <w:t>yapılan işler</w:t>
      </w:r>
      <w:r>
        <w:t xml:space="preserve"> dahilinde, </w:t>
      </w:r>
      <w:r w:rsidR="00796156">
        <w:t xml:space="preserve">işe </w:t>
      </w:r>
      <w:r>
        <w:t xml:space="preserve">ait teknik altyapı, teknik bilgiler, müşteri bilgisi, kurumsal planlar, kurumsal stratejiler, müşteri listeleri ve </w:t>
      </w:r>
      <w:r w:rsidR="00796156">
        <w:t xml:space="preserve">iş </w:t>
      </w:r>
      <w:r>
        <w:t xml:space="preserve">ile ilgili olarak yapılacak işlemlere dair İDARE’YE ait bilgi, belge, proje, resim, yazılım, fikir, buluş, iş, metot, ilerleme ve patent, telif hakkı, marka, ticari sır ve/veya diğer yasal korunmaya konu olan ya da olmayan her türlü yenilik ve çalışma esnasında öğrenilecek yazılı veya sözlü tüm ticari, mali, teknik bilgiler ve konuşma bilgileri ve bunlarla tahdidi olmamak kaydıyla </w:t>
      </w:r>
      <w:proofErr w:type="spellStart"/>
      <w:r>
        <w:t>İDARE’nin</w:t>
      </w:r>
      <w:proofErr w:type="spellEnd"/>
      <w:r>
        <w:t xml:space="preserve"> her türlü operasyonlarını, proseslerini, planlarını, niyetlerini, ürün bilgilerini, </w:t>
      </w:r>
      <w:proofErr w:type="spellStart"/>
      <w:r>
        <w:t>know-how’ını</w:t>
      </w:r>
      <w:proofErr w:type="spellEnd"/>
      <w:r>
        <w:t xml:space="preserve">, tasarım haklarını, ticari sırlarını, yazılımlarını, bilgisayar programlarını, kaynak kodunu, </w:t>
      </w:r>
      <w:proofErr w:type="spellStart"/>
      <w:r>
        <w:t>spesifikasyonlarını</w:t>
      </w:r>
      <w:proofErr w:type="spellEnd"/>
      <w:r>
        <w:t xml:space="preserve"> (şartnamelerini), pazar olanaklarını, müşterilerini, proje adlarını, iş ve işletim faaliyetleri ile sair bilgi </w:t>
      </w:r>
      <w:proofErr w:type="gramStart"/>
      <w:r>
        <w:t>ve  dokümanların</w:t>
      </w:r>
      <w:proofErr w:type="gramEnd"/>
      <w:r>
        <w:t xml:space="preserve">  </w:t>
      </w:r>
      <w:proofErr w:type="spellStart"/>
      <w:r>
        <w:t>İDARE’nin</w:t>
      </w:r>
      <w:proofErr w:type="spellEnd"/>
      <w:r>
        <w:t xml:space="preserve"> yazılı onayı alınmadıkça YÜKLENİCİ, YÜKLENİCİ adına iş yapanlar ve/veya çalışanları tarafından herhangi bir 3. gerçek ve/veya tüzel kişiye açıklanmamasını ve/veya kendisi ve/veya çalışanları ile 3.dereceye kadar kan ve sıhri hısımları dahil 3. Gerçek/tüzel kişiler tarafından hiçbir şekilde kullanılmamasını, kullanılması halinde de öğrenmeyi müteakip derhal </w:t>
      </w:r>
      <w:proofErr w:type="spellStart"/>
      <w:r>
        <w:t>bila</w:t>
      </w:r>
      <w:proofErr w:type="spellEnd"/>
      <w:r>
        <w:t xml:space="preserve"> kaydı şart temin edecek olan gizliliğin sınırlarının ve koşullarının belirlenmesidir. Bu anlamda İDARE projenin kurulum, geliştirme, bakım, veri aktarma süreçlerinde YÜKLENİCİSİNE ister sözlü, isterse elektronik ortamda veya yazılı ya da başka bir araçla yapılmış olsun verilen her türlü bilgi ve YÜKLENİCİSİNİN bu yolla edindiği her türlü bilgi "Gizli Bilgi" olarak kabul edilecektir.</w:t>
      </w:r>
    </w:p>
    <w:p w:rsidR="000B0E54" w:rsidRPr="002F0B3D" w:rsidRDefault="000B0E54" w:rsidP="00B2316C">
      <w:pPr>
        <w:jc w:val="both"/>
        <w:outlineLvl w:val="0"/>
        <w:rPr>
          <w:b/>
        </w:rPr>
      </w:pPr>
      <w:r w:rsidRPr="002F0B3D">
        <w:rPr>
          <w:b/>
        </w:rPr>
        <w:t>2.</w:t>
      </w:r>
      <w:r w:rsidRPr="002F0B3D">
        <w:rPr>
          <w:b/>
        </w:rPr>
        <w:tab/>
        <w:t xml:space="preserve">GİZLİ BİLGİNİN TANIMINA GİRMEYEN BİLGİLER </w:t>
      </w:r>
    </w:p>
    <w:p w:rsidR="000B0E54" w:rsidRDefault="000B0E54" w:rsidP="00F17BA4">
      <w:pPr>
        <w:spacing w:after="0"/>
        <w:jc w:val="both"/>
      </w:pPr>
      <w:r>
        <w:t>•</w:t>
      </w:r>
      <w:r>
        <w:tab/>
        <w:t>Kamuoyuna mal olmuş bilgiler,</w:t>
      </w:r>
    </w:p>
    <w:p w:rsidR="000B0E54" w:rsidRDefault="000B0E54" w:rsidP="00F17BA4">
      <w:pPr>
        <w:spacing w:after="0"/>
        <w:jc w:val="both"/>
      </w:pPr>
      <w:r>
        <w:t>•</w:t>
      </w:r>
      <w:r>
        <w:tab/>
        <w:t>Yürürlükte olan kanun ya da düzenlemeler ve verilmiş olan bir mahkeme kararı gereğince açıklanması gereken bilgiler.</w:t>
      </w:r>
    </w:p>
    <w:p w:rsidR="000B0E54" w:rsidRDefault="000B0E54" w:rsidP="00EA030E">
      <w:pPr>
        <w:jc w:val="both"/>
      </w:pPr>
      <w:r>
        <w:t>YÜKLENİCİ kendisinden Kanun, mevzuat veya yetkili bir mahkeme emriyle açıklama istendiğinde, bunu derhal İDAREYE yazılı olarak bildirmekle sorumlu sayılacaktır. YÜKLENİCİ; Bilgi verme yetki ve sorumluluğunun iş bu sözleşme çerçevesinde İDARE olduğunu ilgili makamlara bildirecektir.</w:t>
      </w:r>
    </w:p>
    <w:p w:rsidR="000B0E54" w:rsidRPr="002F0B3D" w:rsidRDefault="000B0E54" w:rsidP="00B2316C">
      <w:pPr>
        <w:jc w:val="both"/>
        <w:outlineLvl w:val="0"/>
        <w:rPr>
          <w:b/>
        </w:rPr>
      </w:pPr>
      <w:r w:rsidRPr="002F0B3D">
        <w:rPr>
          <w:b/>
        </w:rPr>
        <w:t>3.</w:t>
      </w:r>
      <w:r w:rsidRPr="002F0B3D">
        <w:rPr>
          <w:b/>
        </w:rPr>
        <w:tab/>
        <w:t>YÜKLENİCİNİN YÜKÜMLÜLÜKLERİ</w:t>
      </w:r>
    </w:p>
    <w:p w:rsidR="000B0E54" w:rsidRDefault="00796156" w:rsidP="00EA030E">
      <w:pPr>
        <w:jc w:val="both"/>
      </w:pPr>
      <w:r>
        <w:t>YÜKLENİCİ; İş</w:t>
      </w:r>
      <w:r w:rsidR="000B0E54">
        <w:t xml:space="preserve"> ile il</w:t>
      </w:r>
      <w:r w:rsidR="00EC356D">
        <w:t>gili Gizli Bilgiler</w:t>
      </w:r>
      <w:r w:rsidR="000B0E54">
        <w:t xml:space="preserve"> üstündeki haklarını tanımakta ve kabul etmekte olup, işbu Sözleşme altında elde edilen Gizli Bilgiler konusunda aşağıda yazılı olanları sağlamak için gerekli önlemleri almayı kabul ve taahhüt etmektedir:</w:t>
      </w:r>
    </w:p>
    <w:p w:rsidR="000B0E54" w:rsidRDefault="000B0E54" w:rsidP="00EA030E">
      <w:pPr>
        <w:jc w:val="both"/>
      </w:pPr>
      <w:r>
        <w:t>a)</w:t>
      </w:r>
      <w:r>
        <w:tab/>
        <w:t>Büyük bir gizlilik içinde azami dikkat ve özenle korumak,</w:t>
      </w:r>
    </w:p>
    <w:p w:rsidR="000B0E54" w:rsidRDefault="000B0E54" w:rsidP="00EA030E">
      <w:pPr>
        <w:jc w:val="both"/>
      </w:pPr>
      <w:r>
        <w:t>b)</w:t>
      </w:r>
      <w:r>
        <w:tab/>
        <w:t>Herhangi bir 3. kişiye hangi suretle olursa olsun bilgi vermemek ve / veya alenileştirmemek,</w:t>
      </w:r>
    </w:p>
    <w:p w:rsidR="000B0E54" w:rsidRDefault="000B0E54" w:rsidP="00EA030E">
      <w:pPr>
        <w:jc w:val="both"/>
      </w:pPr>
      <w:r>
        <w:lastRenderedPageBreak/>
        <w:t>c)</w:t>
      </w:r>
      <w:r>
        <w:tab/>
        <w:t>İş bu sözleşme konusu bilgileri doğrudan ya da dolaylı olarak aralarındaki sözleşme konusu işin gereği dışında kullanmamak.</w:t>
      </w:r>
    </w:p>
    <w:p w:rsidR="000B0E54" w:rsidRDefault="000B0E54" w:rsidP="00EA030E">
      <w:pPr>
        <w:jc w:val="both"/>
      </w:pPr>
      <w:r>
        <w:t>Taraflar kendi gizli bilgilerini korumakta gösterdikleri dikkat ve özenin aynısını karşı tarafın gizli bilgilerini korumakta da göstermeyi kabul ve taahhüt ederler.</w:t>
      </w:r>
    </w:p>
    <w:p w:rsidR="000B0E54" w:rsidRDefault="000B0E54" w:rsidP="00EA030E">
      <w:pPr>
        <w:jc w:val="both"/>
      </w:pPr>
      <w:r>
        <w:t>d)</w:t>
      </w:r>
      <w:r>
        <w:tab/>
        <w:t xml:space="preserve">Yüklenici personelinin iş bu sözleşmeye aykırı hareket etmesi halinde İdare’nin uğrayacağı zararları tazmin edeceğini </w:t>
      </w:r>
      <w:proofErr w:type="spellStart"/>
      <w:r>
        <w:t>bila</w:t>
      </w:r>
      <w:proofErr w:type="spellEnd"/>
      <w:r>
        <w:t xml:space="preserve"> </w:t>
      </w:r>
      <w:proofErr w:type="spellStart"/>
      <w:proofErr w:type="gramStart"/>
      <w:r>
        <w:t>kaydü</w:t>
      </w:r>
      <w:proofErr w:type="spellEnd"/>
      <w:r>
        <w:t xml:space="preserve">  şart</w:t>
      </w:r>
      <w:proofErr w:type="gramEnd"/>
      <w:r>
        <w:t xml:space="preserve"> kabul ve taahhüt etmektedir.</w:t>
      </w:r>
    </w:p>
    <w:p w:rsidR="000B0E54" w:rsidRDefault="000B0E54" w:rsidP="00EA030E">
      <w:pPr>
        <w:jc w:val="both"/>
      </w:pPr>
      <w:proofErr w:type="gramStart"/>
      <w:r>
        <w:t>YÜKLENİCİ; sadece zorunlu hallerde ve işi gereği bu bilgiyi, öğrenmesi gereken işçilerine, alt çalışanlarına ve kendilerine bağlı olarak çalışan diğer kişilere verebilir, ancak bilginin gizliliği hususunda işçilerini, alt çalışanlarını ve kendilerine bağlı olarak çalışan diğer kişilerin iş bu sözleşme yükümlülüklerine aykırı davranmayacaklarını ve böyle davranmaları halinde doğrudan İDAREYE karşı sorumlu olacağını peşinen kabul ve taahhüt eder.</w:t>
      </w:r>
      <w:proofErr w:type="gramEnd"/>
    </w:p>
    <w:p w:rsidR="000B0E54" w:rsidRDefault="000B0E54" w:rsidP="00EA030E">
      <w:pPr>
        <w:jc w:val="both"/>
      </w:pPr>
      <w:proofErr w:type="gramStart"/>
      <w:r>
        <w:t xml:space="preserve">YÜKLENİCİ, İDARE’NİN kurumsal kimlik ve marka (aslı veya ekli) değerlerini;  kuruluşunun ve/veya ürünlerinin tanıtımı, pazarlanması, satışında ticari amaçlı kullanmayacaktır aksi durumlarda İDARE hiçbir ihbar ve ikaza gerek kalmaksızın tüm hukuki hakları saklı kalmak şartı ile iş bu gizlilik sözleşmesine konu </w:t>
      </w:r>
      <w:r w:rsidR="004B208D">
        <w:t>esas sö</w:t>
      </w:r>
      <w:r w:rsidR="00AC31BD">
        <w:t>z</w:t>
      </w:r>
      <w:r w:rsidR="004B208D">
        <w:t xml:space="preserve">leşmeyi </w:t>
      </w:r>
      <w:r>
        <w:t xml:space="preserve">tek taraflı </w:t>
      </w:r>
      <w:proofErr w:type="spellStart"/>
      <w:r>
        <w:t>fesh</w:t>
      </w:r>
      <w:proofErr w:type="spellEnd"/>
      <w:r>
        <w:t xml:space="preserve"> ederek uğradığı zararların tazminini talep edebilir.</w:t>
      </w:r>
      <w:proofErr w:type="gramEnd"/>
    </w:p>
    <w:p w:rsidR="000B0E54" w:rsidRPr="002F0B3D" w:rsidRDefault="000B0E54" w:rsidP="00B2316C">
      <w:pPr>
        <w:jc w:val="both"/>
        <w:outlineLvl w:val="0"/>
        <w:rPr>
          <w:b/>
        </w:rPr>
      </w:pPr>
      <w:r w:rsidRPr="002F0B3D">
        <w:rPr>
          <w:b/>
        </w:rPr>
        <w:t>4.</w:t>
      </w:r>
      <w:r w:rsidRPr="002F0B3D">
        <w:rPr>
          <w:b/>
        </w:rPr>
        <w:tab/>
        <w:t>MÜNHASIR HAK SAHİPLİĞİ</w:t>
      </w:r>
    </w:p>
    <w:p w:rsidR="000B0E54" w:rsidRDefault="000B0E54" w:rsidP="00EA030E">
      <w:pPr>
        <w:jc w:val="both"/>
      </w:pPr>
      <w:r>
        <w:t xml:space="preserve">Taraflardan her biri kendilerine ilişkin bilgiler üzerinde münhasıran hak sahibidirler. YÜKLENİCİ; İDARE’NİN mülkiyeti altındaki bilgilere ait tüm fikri mülkiyet haklarının, tasarruf hakkı ve diğer hakların, bilginin sahibi olan İDAREYE ait olduğunu ve işbu Sözleşme altında bunların kendisi ile paylaşılmasıyla hiçbir hak, tasarruf hakkı veya avantaj elde etmediğini kabul etmektedir. Yüklenici idarenin faaliyet gösterdiği alanlarda idare ile rekabete giremez aksi durumlarda İDARE hiçbir ihbar ve ikaza gerek kalmaksızın tüm hukuki hakları saklı kalmak şartı ile sözleşmeyi tek taraflı </w:t>
      </w:r>
      <w:proofErr w:type="spellStart"/>
      <w:r>
        <w:t>fesh</w:t>
      </w:r>
      <w:proofErr w:type="spellEnd"/>
      <w:r>
        <w:t xml:space="preserve"> edebilir ve uğradığı zararları yükleniciden tazmin edebilir.</w:t>
      </w:r>
    </w:p>
    <w:p w:rsidR="000B0E54" w:rsidRPr="002F0B3D" w:rsidRDefault="000B0E54" w:rsidP="00B2316C">
      <w:pPr>
        <w:jc w:val="both"/>
        <w:outlineLvl w:val="0"/>
        <w:rPr>
          <w:b/>
        </w:rPr>
      </w:pPr>
      <w:r w:rsidRPr="002F0B3D">
        <w:rPr>
          <w:b/>
        </w:rPr>
        <w:t>5.</w:t>
      </w:r>
      <w:r w:rsidRPr="002F0B3D">
        <w:rPr>
          <w:b/>
        </w:rPr>
        <w:tab/>
        <w:t>GİZLİ BİLGİ(LER)'İN KULLANILMASI ŞARTLARI</w:t>
      </w:r>
    </w:p>
    <w:p w:rsidR="00EA030E" w:rsidRDefault="000B0E54" w:rsidP="00EA030E">
      <w:pPr>
        <w:jc w:val="both"/>
      </w:pPr>
      <w:r>
        <w:t xml:space="preserve">İşbu Sözleşme kapsamında İDARE’NİN YÜKLENİCİ ile paylaştığı </w:t>
      </w:r>
      <w:r w:rsidR="008475AD">
        <w:t>iş</w:t>
      </w:r>
      <w:r>
        <w:t xml:space="preserve"> ile ilgili tüm Gizli Bilgiler; YÜKLENİCİ tarafından, ancak sözleşme koşulları çerçevesinde ve yapılan işin gereği olarak kullanılabilecektir. Gizli bilgilerin, paylaşılan dokümanların çoğaltılması ya da yazılı izini olmaksızın kullanılması yasaktır.</w:t>
      </w:r>
    </w:p>
    <w:p w:rsidR="000B0E54" w:rsidRPr="002F0B3D" w:rsidRDefault="000B0E54" w:rsidP="00B2316C">
      <w:pPr>
        <w:jc w:val="both"/>
        <w:outlineLvl w:val="0"/>
        <w:rPr>
          <w:b/>
        </w:rPr>
      </w:pPr>
      <w:r w:rsidRPr="002F0B3D">
        <w:rPr>
          <w:b/>
        </w:rPr>
        <w:t>6.</w:t>
      </w:r>
      <w:r w:rsidRPr="002F0B3D">
        <w:rPr>
          <w:b/>
        </w:rPr>
        <w:tab/>
        <w:t>ALINMASI GEREKEN ÖNLEMLER</w:t>
      </w:r>
    </w:p>
    <w:p w:rsidR="000B0E54" w:rsidRDefault="000B0E54" w:rsidP="00EA030E">
      <w:pPr>
        <w:jc w:val="both"/>
      </w:pPr>
      <w:proofErr w:type="gramStart"/>
      <w:r>
        <w:t xml:space="preserve">YÜKLENİCİ; </w:t>
      </w:r>
      <w:r w:rsidR="008475AD">
        <w:t xml:space="preserve">iş </w:t>
      </w:r>
      <w:r>
        <w:t xml:space="preserve">ile ilgili Gizli Bilgilerin sahibi için değerli ve eşsiz olduğunu ve YÜKLENİCİ yetkilileri ve/veya çalışanları ve/veya danışmanları ile sözleşme gereği görevlendirdiği kişiler tarafından işbu Sözleşme'nin ihlali ve söz konusu bilgilerin açıklanması durumunda, Gizli Bilgilerin sahibi olan İDARE’NİN bundan maddi ve manevi büyük zarar göreceğini, , iş bu zararları kusursuz sorumluluk ilkesi gereği tazmin edeceğini </w:t>
      </w:r>
      <w:proofErr w:type="spellStart"/>
      <w:r>
        <w:t>bila</w:t>
      </w:r>
      <w:proofErr w:type="spellEnd"/>
      <w:r>
        <w:t xml:space="preserve"> </w:t>
      </w:r>
      <w:proofErr w:type="spellStart"/>
      <w:r>
        <w:t>kaydü</w:t>
      </w:r>
      <w:proofErr w:type="spellEnd"/>
      <w:r>
        <w:t xml:space="preserve"> şart kabul ve taahhüt etmektedir. </w:t>
      </w:r>
      <w:proofErr w:type="gramEnd"/>
    </w:p>
    <w:p w:rsidR="000B0E54" w:rsidRDefault="000B0E54" w:rsidP="00EA030E">
      <w:pPr>
        <w:jc w:val="both"/>
      </w:pPr>
      <w:r>
        <w:t xml:space="preserve">YÜKLENİCİ; sorumlu olduğu kişilerce projeye ait gizli bilgilerin sözleşmeye aykırı biçimde açıklandığından haberdar olduğunda, derhal ve yazılı olarak İDAREYE durumu bildirmekle yükümlüdür. Bu durumda; Gizli bilgileri sözleşmeye aykırı olarak açıklanmış olan İDARE, bu bildirim üzerine veya kendiliğinden masrafları YÜKLENİCİ’YE ait olmak kaydıyla tüm yasal yollara başvurma ve uğradığı zararın tazminini diğer taraftan talep etme hakkına sahiptir. </w:t>
      </w:r>
    </w:p>
    <w:p w:rsidR="000B0E54" w:rsidRDefault="000B0E54" w:rsidP="00EA030E">
      <w:pPr>
        <w:jc w:val="both"/>
      </w:pPr>
      <w:r>
        <w:t xml:space="preserve">Ayrıca YÜKLENİCİ; İDARE tarafından sözleşmenin ifası gereği kendisine verilen ve/veya sözleşme gereği edindiği Gizli Bilgileri </w:t>
      </w:r>
      <w:proofErr w:type="spellStart"/>
      <w:r>
        <w:t>İDARE’nin</w:t>
      </w:r>
      <w:proofErr w:type="spellEnd"/>
      <w:r>
        <w:t xml:space="preserve"> yazılı onayı olmadan kendi ticari ve sair amaçları için kullanması ve 3. kişilere kullandırması, devretmesi ve/veya paylaşması durumunda, YÜKLENİCİ </w:t>
      </w:r>
      <w:proofErr w:type="spellStart"/>
      <w:r>
        <w:t>İDARE’nin</w:t>
      </w:r>
      <w:proofErr w:type="spellEnd"/>
      <w:r>
        <w:t xml:space="preserve"> uğradığı zararları </w:t>
      </w:r>
      <w:proofErr w:type="spellStart"/>
      <w:r>
        <w:t>bila</w:t>
      </w:r>
      <w:proofErr w:type="spellEnd"/>
      <w:r>
        <w:t xml:space="preserve"> </w:t>
      </w:r>
      <w:proofErr w:type="spellStart"/>
      <w:r>
        <w:t>kaydü</w:t>
      </w:r>
      <w:proofErr w:type="spellEnd"/>
      <w:r>
        <w:t xml:space="preserve"> şart ödemeyi kabul ve taahhüt etmektedir.  İDARE yasal yollara başvurma serbestîsine sahiptir.</w:t>
      </w:r>
    </w:p>
    <w:p w:rsidR="000B0E54" w:rsidRDefault="000B0E54" w:rsidP="00EA030E">
      <w:pPr>
        <w:jc w:val="both"/>
      </w:pPr>
      <w:proofErr w:type="gramStart"/>
      <w:r>
        <w:t xml:space="preserve">YÜKLENİCİ kendisi ve/veya çalışanları, müdürleri, danışmanları tarafından GİZLİ BİLGİNİN korunması hususunda iş bu sözleşmedeki yükümlülüklerini gereğince yerine getirilmesini sağlamaktan sorumlu olacağını </w:t>
      </w:r>
      <w:r>
        <w:lastRenderedPageBreak/>
        <w:t>iş bu konuda uygulayacağı güvenlik tedbirlerinin ve söz konusu bilgilere göstereceği özenin, kendi öz gizli veya mülkî bilgilerine uygulamakta olduğu güvenlik tedbirlerinden ve özenden daha düşük olmayacağını taahhüt etmektedir.</w:t>
      </w:r>
      <w:proofErr w:type="gramEnd"/>
    </w:p>
    <w:p w:rsidR="000B0E54" w:rsidRDefault="000B0E54" w:rsidP="00EA030E">
      <w:pPr>
        <w:jc w:val="both"/>
      </w:pPr>
      <w:r>
        <w:t>YÜKLENİCİNİN, yetkililerinin, çalışanlarının, danışanlarının, iş ortaklarının, aile üyelerinin işbu sözleşmenin ekindeki proje ve/veya teknik şartname kapsamında sağlanan bilgi çerçevesinde herhangi bir lisans, marka, patent ve/veya buna benzer bir fikri mülkiyet tesisi kabul edilemez. YÜKLENİCİ, söz konusu GİZLİ BİLGİ üzerinde mutlak mülkiyet hakkının İDAREYE ait olduğunu ikrar eder.</w:t>
      </w:r>
    </w:p>
    <w:p w:rsidR="000B0E54" w:rsidRDefault="000B0E54" w:rsidP="00EA030E">
      <w:pPr>
        <w:jc w:val="both"/>
      </w:pPr>
      <w:proofErr w:type="gramStart"/>
      <w:r w:rsidRPr="006D01B4">
        <w:t xml:space="preserve">İş bu sözleşmede söz konusu edilen konular ile fikir, iş, </w:t>
      </w:r>
      <w:proofErr w:type="spellStart"/>
      <w:r w:rsidRPr="006D01B4">
        <w:t>metod</w:t>
      </w:r>
      <w:proofErr w:type="spellEnd"/>
      <w:r w:rsidRPr="006D01B4">
        <w:t xml:space="preserve">, bilgi, belge, proje, resim, yazılım </w:t>
      </w:r>
      <w:proofErr w:type="spellStart"/>
      <w:r w:rsidRPr="006D01B4">
        <w:t>v.s</w:t>
      </w:r>
      <w:proofErr w:type="spellEnd"/>
      <w:r w:rsidRPr="006D01B4">
        <w:t xml:space="preserve"> teknik bilgilerin gizli olduğunu ve bu nedenle, YÜKLENİCİ, </w:t>
      </w:r>
      <w:proofErr w:type="spellStart"/>
      <w:r w:rsidRPr="006D01B4">
        <w:t>İDARE’nin</w:t>
      </w:r>
      <w:proofErr w:type="spellEnd"/>
      <w:r w:rsidRPr="006D01B4">
        <w:t xml:space="preserve"> yazılı izni olmaksızın 3. gerçek ve/veya tüzel kişi ve kuruluşlara </w:t>
      </w:r>
      <w:r w:rsidR="008475AD" w:rsidRPr="006D01B4">
        <w:t>yapılan işe ait</w:t>
      </w:r>
      <w:r w:rsidRPr="006D01B4">
        <w:t xml:space="preserve"> yazılı ve/veya sözlü bilgileri (teknik ve/veya mali bilgi, belge, proje, resim, yazılım, fikir, buluş, iş, metot, ilerleme ve patent, telif hakkı, marka, ticari sır veya diğer yasal korunmaya konu olan veya olmayan her türlü yenilik ve çalışma esnasında öğrenilecek yazılı veya sözlü tüm ticari, mali, teknik bilgiler ve konuşma bilgileri ile sair bilgi ve dokümanlar) 3. gerçek ve/veya tüzel kişi ve kuruluşlarla paylaşmayacağını kabul ve taahhüt eder.</w:t>
      </w:r>
      <w:r>
        <w:t xml:space="preserve"> </w:t>
      </w:r>
      <w:proofErr w:type="gramEnd"/>
    </w:p>
    <w:p w:rsidR="000B0E54" w:rsidRDefault="000B0E54" w:rsidP="00EA030E">
      <w:pPr>
        <w:jc w:val="both"/>
      </w:pPr>
      <w:proofErr w:type="gramStart"/>
      <w:r>
        <w:t xml:space="preserve">YÜKLENİCİ, kendi çalışanlarının veya kendileri adına iş yapanların işbu sözleşmede öngörülen gizliliğe aykırı davranışlarından dolayı müştereken ve </w:t>
      </w:r>
      <w:proofErr w:type="spellStart"/>
      <w:r>
        <w:t>müteselsilen</w:t>
      </w:r>
      <w:proofErr w:type="spellEnd"/>
      <w:r>
        <w:t xml:space="preserve"> sorumlu olup, çalışanlarının gizlilik ilkelerine riayet edeceğini ayrıca riayet etmemesinden kaynaklanan veyahut kaynaklanabilecek bilcümle hak ve alacaklar ile talep ve dava hakları bakımından ayrıca bir ihtara ve ihbara gerek kalmaksızın tüm zarar ve ziyanı ilk talebi müteakip ve bildirildiği şekilde ödeyeceğini kabul, beyan ve taahhüt eder. </w:t>
      </w:r>
      <w:proofErr w:type="gramEnd"/>
      <w:r>
        <w:t>YÜKLENİCİ, kendisi, çalışanları ve/veya kendisi adına iş yapanlar tarafından iş bu sözleşmedeki gizli bilgiyi kısmen veya tamamen ifşa edici, gizliliğe aykırı tutum ve davranışlar halinde İDAREYE karşı öncelikle sorumlu olduğunu kabul ve taahhüt etmektedir.</w:t>
      </w:r>
    </w:p>
    <w:p w:rsidR="000B0E54" w:rsidRDefault="000B0E54" w:rsidP="00EA030E">
      <w:pPr>
        <w:jc w:val="both"/>
      </w:pPr>
      <w:r>
        <w:t xml:space="preserve">İDARE tarafından yükleniciye teslim edilmiş her türlü “GİZLİ BİLGİ”NİN </w:t>
      </w:r>
      <w:proofErr w:type="spellStart"/>
      <w:r>
        <w:t>İDARE’nin</w:t>
      </w:r>
      <w:proofErr w:type="spellEnd"/>
      <w:r>
        <w:t xml:space="preserve"> rızası hilafına sözleşmeye aykırı olarak ifşa edildiğinin öğrenilmesi halinde YÜKLENİCİ İDARE’YE karşı öncelikli sorumlu olacaktır. </w:t>
      </w:r>
    </w:p>
    <w:p w:rsidR="000B0E54" w:rsidRDefault="000B0E54" w:rsidP="00EA030E">
      <w:pPr>
        <w:jc w:val="both"/>
      </w:pPr>
      <w:r>
        <w:t xml:space="preserve">YÜKLENİCİ, iş bu sözleşmede tanımlı gizli bilginin </w:t>
      </w:r>
      <w:proofErr w:type="spellStart"/>
      <w:r>
        <w:t>İDARE’nin</w:t>
      </w:r>
      <w:proofErr w:type="spellEnd"/>
      <w:r>
        <w:t xml:space="preserve"> yazılı izni olmaksızın öğrenilmiş/açıklanmış kullanılmış/alenileştirilmiş olduğunun farkına varılması durumunda derhal ve yazılı olarak İDAREYİ bilgilendirecektir.</w:t>
      </w:r>
    </w:p>
    <w:p w:rsidR="000B0E54" w:rsidRDefault="000B0E54" w:rsidP="00EA030E">
      <w:pPr>
        <w:jc w:val="both"/>
      </w:pPr>
      <w:r>
        <w:t>YÜKLENİCİ, “GİZLİ BİLGİ’NİN 3. şahıslara iletilmemesi için gerekli her türlü tedbiri almayı taahhüt ettiği gibi, her türlü tedbiri almasına rağmen, bu gizli bilginin kısmen ve/veya tamamen yayılmasına mani olamadığını ve/veya kusuru olmadığını ileri sürerek sorumluluktan kurtulamaz.</w:t>
      </w:r>
    </w:p>
    <w:p w:rsidR="000B0E54" w:rsidRPr="002F0B3D" w:rsidRDefault="000B0E54" w:rsidP="00B2316C">
      <w:pPr>
        <w:jc w:val="both"/>
        <w:outlineLvl w:val="0"/>
        <w:rPr>
          <w:b/>
        </w:rPr>
      </w:pPr>
      <w:r w:rsidRPr="002F0B3D">
        <w:rPr>
          <w:b/>
        </w:rPr>
        <w:t>7.</w:t>
      </w:r>
      <w:r w:rsidRPr="002F0B3D">
        <w:rPr>
          <w:b/>
        </w:rPr>
        <w:tab/>
        <w:t>GİZLİ BİLGİLERİ İÇEREN MATERYALİN İADESİ</w:t>
      </w:r>
    </w:p>
    <w:p w:rsidR="000B0E54" w:rsidRDefault="000B0E54" w:rsidP="00EA030E">
      <w:pPr>
        <w:jc w:val="both"/>
      </w:pPr>
      <w:r>
        <w:t xml:space="preserve">Gizli bilgiler içeren her türlü materyal, taraflar arasındaki ticari ilişkinin ya da iş bu gizlilik sözleşmesinin sona ermesi halinde sözleşmenin bitim tarihinde ve/veya sözleşme süresi içerisinde </w:t>
      </w:r>
      <w:proofErr w:type="spellStart"/>
      <w:r>
        <w:t>İDARE’nin</w:t>
      </w:r>
      <w:proofErr w:type="spellEnd"/>
      <w:r>
        <w:t xml:space="preserve"> yazılı ihtarı üzerine YÜKLENİCİ derhal bu bilgileri iade edecektir. İhtarda belirtilen sürenin dolmasına rağmen bu maddeye uyulmaması halinde YÜKLENİCİ </w:t>
      </w:r>
      <w:proofErr w:type="spellStart"/>
      <w:r>
        <w:t>İDARE’nin</w:t>
      </w:r>
      <w:proofErr w:type="spellEnd"/>
      <w:r>
        <w:t xml:space="preserve"> uğradığı zararları </w:t>
      </w:r>
      <w:proofErr w:type="spellStart"/>
      <w:r>
        <w:t>bila</w:t>
      </w:r>
      <w:proofErr w:type="spellEnd"/>
      <w:r>
        <w:t xml:space="preserve"> </w:t>
      </w:r>
      <w:proofErr w:type="spellStart"/>
      <w:r>
        <w:t>kaydü</w:t>
      </w:r>
      <w:proofErr w:type="spellEnd"/>
      <w:r>
        <w:t xml:space="preserve"> şart ödemeyi kabul ve taahhüt etmektedir.</w:t>
      </w:r>
    </w:p>
    <w:p w:rsidR="000B0E54" w:rsidRPr="002F0B3D" w:rsidRDefault="000B0E54" w:rsidP="00B2316C">
      <w:pPr>
        <w:jc w:val="both"/>
        <w:outlineLvl w:val="0"/>
        <w:rPr>
          <w:b/>
        </w:rPr>
      </w:pPr>
      <w:r w:rsidRPr="002F0B3D">
        <w:rPr>
          <w:b/>
        </w:rPr>
        <w:t>8.</w:t>
      </w:r>
      <w:r w:rsidRPr="002F0B3D">
        <w:rPr>
          <w:b/>
        </w:rPr>
        <w:tab/>
        <w:t>GİZLİ BİLGİLERİN AÇIKLANABİLMESİ</w:t>
      </w:r>
    </w:p>
    <w:p w:rsidR="000B0E54" w:rsidRDefault="000B0E54" w:rsidP="00EA030E">
      <w:pPr>
        <w:jc w:val="both"/>
      </w:pPr>
      <w:r>
        <w:t xml:space="preserve">YÜKLENİCİ; </w:t>
      </w:r>
      <w:proofErr w:type="spellStart"/>
      <w:r>
        <w:t>İDARE’nin</w:t>
      </w:r>
      <w:proofErr w:type="spellEnd"/>
      <w:r>
        <w:t xml:space="preserve"> yazılı izni dışında bilgiyi 3. kişilere aktaramaz herhangi bir şekilde ya da herhangi bir yolla dağıtamaz, basın yayın organları ve medya kuruluşları vasıtasıyla açıklayamaz, reklam amacıyla ve/veya sözleşme konusu işin dışında kullanamaz. YÜKLENİCİ, iş bu gizlilik söz</w:t>
      </w:r>
      <w:r w:rsidR="008A615B">
        <w:t>leşmesinin ayrılmaz bir parçası</w:t>
      </w:r>
      <w:r w:rsidR="00FF1E94">
        <w:t xml:space="preserve"> en başta yazılı olan iş ile ilgili ola </w:t>
      </w:r>
      <w:r>
        <w:t xml:space="preserve">sözleşme kapsamında İDARE tarafından verilen her türlü hizmet, bilgi ve belgeyi GİZLİLİK TAAHHÜTNAMESİ hususlarına göre 3. şahıslar, kurumlar ve kuruluşlara karşı muhafaza edecek, çoğaltamayacak, dağıtamayacak ve paylaşamayacaktır. GİZLİLİK TAAHHÜTNAMESİ hususlarına riayet edilmediği takdirde İDARE hiçbir ihbar ve ikaza gerek kalmaksızın tüm hukuki hakları saklı kalmak şartı ile </w:t>
      </w:r>
      <w:r>
        <w:lastRenderedPageBreak/>
        <w:t xml:space="preserve">sözleşmeyi tek taraflı </w:t>
      </w:r>
      <w:proofErr w:type="spellStart"/>
      <w:r>
        <w:t>fesh</w:t>
      </w:r>
      <w:proofErr w:type="spellEnd"/>
      <w:r>
        <w:t xml:space="preserve"> edebilir. İş bu durumda </w:t>
      </w:r>
      <w:proofErr w:type="spellStart"/>
      <w:r>
        <w:t>İDARE’nin</w:t>
      </w:r>
      <w:proofErr w:type="spellEnd"/>
      <w:r>
        <w:t xml:space="preserve"> uğrayacağı zararlar YÜKLENİCİ tarafından derhal karşılanacaktır. </w:t>
      </w:r>
    </w:p>
    <w:p w:rsidR="000B0E54" w:rsidRPr="002F0B3D" w:rsidRDefault="000B0E54" w:rsidP="00B2316C">
      <w:pPr>
        <w:jc w:val="both"/>
        <w:outlineLvl w:val="0"/>
        <w:rPr>
          <w:b/>
        </w:rPr>
      </w:pPr>
      <w:r w:rsidRPr="002F0B3D">
        <w:rPr>
          <w:b/>
        </w:rPr>
        <w:t>9.</w:t>
      </w:r>
      <w:r w:rsidRPr="002F0B3D">
        <w:rPr>
          <w:b/>
        </w:rPr>
        <w:tab/>
        <w:t>SÜRE</w:t>
      </w:r>
    </w:p>
    <w:p w:rsidR="000B0E54" w:rsidRDefault="000B0E54" w:rsidP="00EA030E">
      <w:pPr>
        <w:jc w:val="both"/>
      </w:pPr>
      <w:r>
        <w:t xml:space="preserve">YÜKLENİCİ; </w:t>
      </w:r>
      <w:proofErr w:type="spellStart"/>
      <w:r>
        <w:t>İDARE’nin</w:t>
      </w:r>
      <w:proofErr w:type="spellEnd"/>
      <w:r>
        <w:t xml:space="preserve"> "Gizli Bilgilerini", iş bu sözleşmenin konusunu oluşturan iş sona ermiş olsa dahi, süresiz gizli tutmakla yükümlü olduğunu kabul ve beyan etmiştir.</w:t>
      </w:r>
    </w:p>
    <w:p w:rsidR="000B0E54" w:rsidRPr="002F0B3D" w:rsidRDefault="000B0E54" w:rsidP="00B2316C">
      <w:pPr>
        <w:jc w:val="both"/>
        <w:outlineLvl w:val="0"/>
        <w:rPr>
          <w:b/>
        </w:rPr>
      </w:pPr>
      <w:r w:rsidRPr="002F0B3D">
        <w:rPr>
          <w:b/>
        </w:rPr>
        <w:t>10.</w:t>
      </w:r>
      <w:r w:rsidRPr="002F0B3D">
        <w:rPr>
          <w:b/>
        </w:rPr>
        <w:tab/>
        <w:t xml:space="preserve">CEZAİ HÜKÜMLER </w:t>
      </w:r>
    </w:p>
    <w:p w:rsidR="00FF1E94" w:rsidRDefault="000B0E54" w:rsidP="00EA030E">
      <w:pPr>
        <w:jc w:val="both"/>
      </w:pPr>
      <w:r>
        <w:t xml:space="preserve">Yüklenici tarafından iş bu sözleşme hükümleri ile taahhüt edilen gizlilik hususuna aykırı hareket edilmesi ve/veya riayet edilmemesi hallerinde oluşabilecek zararı Yüklenici tazmin etmeyi kabul ve taahhüt eder. </w:t>
      </w:r>
    </w:p>
    <w:p w:rsidR="000B0E54" w:rsidRDefault="000B0E54" w:rsidP="00EA030E">
      <w:pPr>
        <w:jc w:val="both"/>
      </w:pPr>
      <w:r>
        <w:t xml:space="preserve">Gizlilik sözleşmesinin YÜKLENİCİ tarafından ve/veya YÜKLENİCİNİN ihmalinden ve/veya hatasından kaynaklanarak ihlal edilmesi halinde İDARE tarafından 3. şahıslar, kurumlar ve kuruluşlara karşı ödenmek zorunda kalınacak tüm tazminat ve cezalar Yüklenici tarafından karşılanacaktır. </w:t>
      </w:r>
      <w:proofErr w:type="spellStart"/>
      <w:r>
        <w:t>İDARE’nin</w:t>
      </w:r>
      <w:proofErr w:type="spellEnd"/>
      <w:r>
        <w:t xml:space="preserve"> uğrayacağı sair zararlar da YÜKLENİCİ tarafından derhal karşılanacaktır.</w:t>
      </w:r>
    </w:p>
    <w:p w:rsidR="000B0E54" w:rsidRDefault="000B0E54" w:rsidP="00EA030E">
      <w:pPr>
        <w:jc w:val="both"/>
      </w:pPr>
      <w:r>
        <w:t>Yüklenicinin İDARE hesabında alacağı olması halinde ilgili miktar alacağından mahsup edilebilir.</w:t>
      </w:r>
    </w:p>
    <w:p w:rsidR="000B0E54" w:rsidRPr="002F0B3D" w:rsidRDefault="000B0E54" w:rsidP="00B2316C">
      <w:pPr>
        <w:jc w:val="both"/>
        <w:outlineLvl w:val="0"/>
        <w:rPr>
          <w:b/>
        </w:rPr>
      </w:pPr>
      <w:r w:rsidRPr="002F0B3D">
        <w:rPr>
          <w:b/>
        </w:rPr>
        <w:t>11.</w:t>
      </w:r>
      <w:r w:rsidRPr="002F0B3D">
        <w:rPr>
          <w:b/>
        </w:rPr>
        <w:tab/>
        <w:t xml:space="preserve"> GENEL HÜKÜMLER</w:t>
      </w:r>
    </w:p>
    <w:p w:rsidR="000B0E54" w:rsidRDefault="000B0E54" w:rsidP="00EA030E">
      <w:pPr>
        <w:jc w:val="both"/>
      </w:pPr>
      <w:r>
        <w:t>11.1</w:t>
      </w:r>
      <w:r>
        <w:tab/>
        <w:t xml:space="preserve">İşbu </w:t>
      </w:r>
      <w:proofErr w:type="spellStart"/>
      <w:r>
        <w:t>Sözleşme'ye</w:t>
      </w:r>
      <w:proofErr w:type="spellEnd"/>
      <w:r>
        <w:t xml:space="preserve"> yapılacak tüm tadiller yazılı olarak yapılacak ve her iki tarafça imzalanacaktır.</w:t>
      </w:r>
    </w:p>
    <w:p w:rsidR="000B0E54" w:rsidRDefault="000B0E54" w:rsidP="00EA030E">
      <w:pPr>
        <w:jc w:val="both"/>
      </w:pPr>
      <w:r>
        <w:t>11.2</w:t>
      </w:r>
      <w:r>
        <w:tab/>
        <w:t>İşbu Sözleşme hükümlerinden biri veya birkaçının, herhangi bir kanun veya düzenleme altında geçersiz, yasadışı ve uygulanamaz ilan edilmesi durumunda geride kalan hükümlerin geçerliliği, yasallığı ve uygulanabilirliği bundan hiçbir şekilde etkilenmez veya zarar görmez.</w:t>
      </w:r>
    </w:p>
    <w:p w:rsidR="000B0E54" w:rsidRDefault="000B0E54" w:rsidP="00EA030E">
      <w:pPr>
        <w:jc w:val="both"/>
      </w:pPr>
      <w:r>
        <w:t>11.3</w:t>
      </w:r>
      <w:r>
        <w:tab/>
        <w:t>İşbu Sözleşme hükümlerinden yapılan herhangi bir feragat hak sahibinin yazılı olarak onay vermemesi halinde geçerli kabul edilemez. Yüklenicinin iş bu sözleşme hususlarına aykırı davranması veya riayetsizliğinin tespit edilmesi halinde İdare hiçbir ihbar ve ikaza gerek kalmaksızın</w:t>
      </w:r>
      <w:r w:rsidR="00FF1E94">
        <w:t xml:space="preserve"> iş bu gizlilik sözleşmesinin ayrılmaz bir parçası en başta yazılı olan iş ile ilgili olan sözleşme kapsamında </w:t>
      </w:r>
      <w:r>
        <w:t>i tek taraflı olarak feshedilebilir. İş bu gizlilik sözleşmesinin mütemmim cüzü sözleşmenin feshedilmesi halinde ve/veya taraflar arasındaki ticari ilişki sona erse dahi işbu sözleşmedeki gizlilik yükümlülükleri geçerli olmaya devam edecektir.</w:t>
      </w:r>
    </w:p>
    <w:p w:rsidR="000B0E54" w:rsidRDefault="000B0E54" w:rsidP="00EA030E">
      <w:pPr>
        <w:jc w:val="both"/>
      </w:pPr>
      <w:r>
        <w:t>11.4</w:t>
      </w:r>
      <w:r>
        <w:tab/>
        <w:t xml:space="preserve">Yüklenici bu sözleşme ile kendisine verilen yetkileri ve/veya edimleri başkasına devredemez. İş bu sözleşmenin uygulamasından doğacak ihtilafların hallinde </w:t>
      </w:r>
      <w:r w:rsidR="005E3B33">
        <w:t>Bursa</w:t>
      </w:r>
      <w:r w:rsidR="00725094">
        <w:t xml:space="preserve"> </w:t>
      </w:r>
      <w:r>
        <w:t>Mahkemeleri ve İcra Daireleri yetkilidir.</w:t>
      </w:r>
    </w:p>
    <w:p w:rsidR="000B0E54" w:rsidRDefault="000B0E54" w:rsidP="00EA030E">
      <w:pPr>
        <w:jc w:val="both"/>
      </w:pPr>
      <w:r>
        <w:t>11.5</w:t>
      </w:r>
      <w:r>
        <w:tab/>
        <w:t>Taraflar değişiklikten itibaren 7 gün içinde noter kanalıyla adres değişikliklerini bildirmedikleri sürece, işbu sözleşmede yazılı adreslerinin Tebligat Kanunu hükümlerine göre geçerli tebligat adresleri olduğunu her türlü bildirim ve teslim için yukarıda belirtilen adreslerin kullanılacağını kabul ederler.</w:t>
      </w:r>
    </w:p>
    <w:p w:rsidR="000B0E54" w:rsidRDefault="000B0E54" w:rsidP="00EA030E">
      <w:pPr>
        <w:jc w:val="both"/>
      </w:pPr>
      <w:r>
        <w:t>11.6</w:t>
      </w:r>
      <w:r>
        <w:tab/>
        <w:t xml:space="preserve">İşbu sözleşme, bu madde ile birlikte toplam 11 ana maddeden ibaret olup, düzenlenmesine ihtiyaç duyulan diğer koşullar tarafların mutabakatı ile yazılı düzenlenip, sözleşmeye eklenecek ve bu sözleşmenin ayrılmaz bir parçası olacaktır. Bu sözleşme, taraflarca </w:t>
      </w:r>
      <w:r w:rsidR="00FF1E94">
        <w:t xml:space="preserve">en başta belirtilen tarihte </w:t>
      </w:r>
      <w:r>
        <w:t>imzalanmış ve aynı gün yürürlüğe girmiştir.</w:t>
      </w:r>
    </w:p>
    <w:p w:rsidR="000B0E54" w:rsidRDefault="000B0E54" w:rsidP="00EA030E">
      <w:pPr>
        <w:jc w:val="both"/>
      </w:pPr>
    </w:p>
    <w:p w:rsidR="000B0E54" w:rsidRDefault="000B0E54" w:rsidP="00EA030E">
      <w:pPr>
        <w:jc w:val="both"/>
      </w:pPr>
      <w:r w:rsidRPr="002F0B3D">
        <w:rPr>
          <w:b/>
        </w:rPr>
        <w:t xml:space="preserve">YÜKLENİCİ       </w:t>
      </w:r>
      <w:r>
        <w:t xml:space="preserve">                                                          </w:t>
      </w:r>
      <w:r w:rsidR="0052683E">
        <w:t xml:space="preserve">                          </w:t>
      </w:r>
      <w:r w:rsidR="004527A1">
        <w:tab/>
      </w:r>
      <w:r w:rsidR="004527A1">
        <w:tab/>
      </w:r>
      <w:r w:rsidR="004527A1">
        <w:tab/>
      </w:r>
      <w:r w:rsidR="0052683E" w:rsidRPr="002F0B3D">
        <w:rPr>
          <w:b/>
        </w:rPr>
        <w:t>İDARE</w:t>
      </w:r>
      <w:r w:rsidRPr="002F0B3D">
        <w:rPr>
          <w:b/>
        </w:rPr>
        <w:t xml:space="preserve">    </w:t>
      </w:r>
      <w:r>
        <w:t xml:space="preserve">                                                    </w:t>
      </w:r>
      <w:r w:rsidR="0052683E">
        <w:t xml:space="preserve">                               </w:t>
      </w:r>
    </w:p>
    <w:p w:rsidR="00787BC8" w:rsidRDefault="00787BC8" w:rsidP="00EA030E">
      <w:pPr>
        <w:jc w:val="both"/>
        <w:rPr>
          <w:sz w:val="24"/>
        </w:rPr>
      </w:pPr>
    </w:p>
    <w:sectPr w:rsidR="00787BC8" w:rsidSect="00F17BA4">
      <w:headerReference w:type="default" r:id="rId6"/>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6070" w:rsidRDefault="00FA6070" w:rsidP="00EA030E">
      <w:pPr>
        <w:spacing w:after="0" w:line="240" w:lineRule="auto"/>
      </w:pPr>
      <w:r>
        <w:separator/>
      </w:r>
    </w:p>
  </w:endnote>
  <w:endnote w:type="continuationSeparator" w:id="0">
    <w:p w:rsidR="00FA6070" w:rsidRDefault="00FA6070" w:rsidP="00EA0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8543803"/>
      <w:docPartObj>
        <w:docPartGallery w:val="Page Numbers (Bottom of Page)"/>
        <w:docPartUnique/>
      </w:docPartObj>
    </w:sdtPr>
    <w:sdtEndPr/>
    <w:sdtContent>
      <w:sdt>
        <w:sdtPr>
          <w:id w:val="-1769616900"/>
          <w:docPartObj>
            <w:docPartGallery w:val="Page Numbers (Top of Page)"/>
            <w:docPartUnique/>
          </w:docPartObj>
        </w:sdtPr>
        <w:sdtEndPr/>
        <w:sdtContent>
          <w:p w:rsidR="004527A1" w:rsidRDefault="004527A1">
            <w:pPr>
              <w:pStyle w:val="AltBilgi"/>
              <w:jc w:val="right"/>
            </w:pPr>
            <w:r w:rsidRPr="004527A1">
              <w:rPr>
                <w:sz w:val="16"/>
                <w:szCs w:val="16"/>
              </w:rPr>
              <w:t xml:space="preserve">Sayfa </w:t>
            </w:r>
            <w:r w:rsidRPr="004527A1">
              <w:rPr>
                <w:b/>
                <w:bCs/>
                <w:sz w:val="16"/>
                <w:szCs w:val="16"/>
              </w:rPr>
              <w:fldChar w:fldCharType="begin"/>
            </w:r>
            <w:r w:rsidRPr="004527A1">
              <w:rPr>
                <w:b/>
                <w:bCs/>
                <w:sz w:val="16"/>
                <w:szCs w:val="16"/>
              </w:rPr>
              <w:instrText>PAGE</w:instrText>
            </w:r>
            <w:r w:rsidRPr="004527A1">
              <w:rPr>
                <w:b/>
                <w:bCs/>
                <w:sz w:val="16"/>
                <w:szCs w:val="16"/>
              </w:rPr>
              <w:fldChar w:fldCharType="separate"/>
            </w:r>
            <w:r w:rsidR="004348FB">
              <w:rPr>
                <w:b/>
                <w:bCs/>
                <w:noProof/>
                <w:sz w:val="16"/>
                <w:szCs w:val="16"/>
              </w:rPr>
              <w:t>2</w:t>
            </w:r>
            <w:r w:rsidRPr="004527A1">
              <w:rPr>
                <w:b/>
                <w:bCs/>
                <w:sz w:val="16"/>
                <w:szCs w:val="16"/>
              </w:rPr>
              <w:fldChar w:fldCharType="end"/>
            </w:r>
            <w:r w:rsidRPr="004527A1">
              <w:rPr>
                <w:sz w:val="16"/>
                <w:szCs w:val="16"/>
              </w:rPr>
              <w:t xml:space="preserve"> / </w:t>
            </w:r>
            <w:r w:rsidRPr="004527A1">
              <w:rPr>
                <w:b/>
                <w:bCs/>
                <w:sz w:val="16"/>
                <w:szCs w:val="16"/>
              </w:rPr>
              <w:fldChar w:fldCharType="begin"/>
            </w:r>
            <w:r w:rsidRPr="004527A1">
              <w:rPr>
                <w:b/>
                <w:bCs/>
                <w:sz w:val="16"/>
                <w:szCs w:val="16"/>
              </w:rPr>
              <w:instrText>NUMPAGES</w:instrText>
            </w:r>
            <w:r w:rsidRPr="004527A1">
              <w:rPr>
                <w:b/>
                <w:bCs/>
                <w:sz w:val="16"/>
                <w:szCs w:val="16"/>
              </w:rPr>
              <w:fldChar w:fldCharType="separate"/>
            </w:r>
            <w:r w:rsidR="004348FB">
              <w:rPr>
                <w:b/>
                <w:bCs/>
                <w:noProof/>
                <w:sz w:val="16"/>
                <w:szCs w:val="16"/>
              </w:rPr>
              <w:t>4</w:t>
            </w:r>
            <w:r w:rsidRPr="004527A1">
              <w:rPr>
                <w:b/>
                <w:bCs/>
                <w:sz w:val="16"/>
                <w:szCs w:val="16"/>
              </w:rPr>
              <w:fldChar w:fldCharType="end"/>
            </w:r>
          </w:p>
        </w:sdtContent>
      </w:sdt>
    </w:sdtContent>
  </w:sdt>
  <w:p w:rsidR="004527A1" w:rsidRDefault="004527A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6070" w:rsidRDefault="00FA6070" w:rsidP="00EA030E">
      <w:pPr>
        <w:spacing w:after="0" w:line="240" w:lineRule="auto"/>
      </w:pPr>
      <w:r>
        <w:separator/>
      </w:r>
    </w:p>
  </w:footnote>
  <w:footnote w:type="continuationSeparator" w:id="0">
    <w:p w:rsidR="00FA6070" w:rsidRDefault="00FA6070" w:rsidP="00EA0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30E" w:rsidRPr="004527A1" w:rsidRDefault="004527A1" w:rsidP="004527A1">
    <w:pPr>
      <w:jc w:val="right"/>
      <w:rPr>
        <w:b/>
        <w:sz w:val="12"/>
        <w:szCs w:val="12"/>
        <w:u w:val="single"/>
      </w:rPr>
    </w:pPr>
    <w:r w:rsidRPr="004527A1">
      <w:rPr>
        <w:rFonts w:ascii="Calibri" w:hAnsi="Calibri" w:cs="Calibri"/>
        <w:b/>
        <w:bCs/>
        <w:color w:val="53565A"/>
        <w:sz w:val="12"/>
        <w:szCs w:val="12"/>
        <w:u w:val="single"/>
        <w:shd w:val="clear" w:color="auto" w:fill="FFFFFF"/>
      </w:rPr>
      <w:t>Bursa Uludağ Üniversitesi Bilgi İşlem Daire Başkanlığı</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0E54"/>
    <w:rsid w:val="00035A95"/>
    <w:rsid w:val="00065C17"/>
    <w:rsid w:val="00091976"/>
    <w:rsid w:val="000B0E54"/>
    <w:rsid w:val="000B2E16"/>
    <w:rsid w:val="000D01C7"/>
    <w:rsid w:val="000D0A74"/>
    <w:rsid w:val="001C0D94"/>
    <w:rsid w:val="001C3008"/>
    <w:rsid w:val="002D555E"/>
    <w:rsid w:val="002E7F19"/>
    <w:rsid w:val="002F0B3D"/>
    <w:rsid w:val="0036133E"/>
    <w:rsid w:val="003D2C46"/>
    <w:rsid w:val="00422472"/>
    <w:rsid w:val="004348FB"/>
    <w:rsid w:val="004527A1"/>
    <w:rsid w:val="004B208D"/>
    <w:rsid w:val="0052683E"/>
    <w:rsid w:val="00540925"/>
    <w:rsid w:val="00582114"/>
    <w:rsid w:val="005E2467"/>
    <w:rsid w:val="005E3B33"/>
    <w:rsid w:val="006D01B4"/>
    <w:rsid w:val="00725094"/>
    <w:rsid w:val="007638C4"/>
    <w:rsid w:val="00787BC8"/>
    <w:rsid w:val="00796156"/>
    <w:rsid w:val="0081366F"/>
    <w:rsid w:val="008475AD"/>
    <w:rsid w:val="00850B0F"/>
    <w:rsid w:val="00885001"/>
    <w:rsid w:val="00887FBD"/>
    <w:rsid w:val="008964D7"/>
    <w:rsid w:val="008A615B"/>
    <w:rsid w:val="008B7705"/>
    <w:rsid w:val="00937E85"/>
    <w:rsid w:val="00974C4D"/>
    <w:rsid w:val="00991969"/>
    <w:rsid w:val="00A324D0"/>
    <w:rsid w:val="00AC31BD"/>
    <w:rsid w:val="00AD26DF"/>
    <w:rsid w:val="00B0599C"/>
    <w:rsid w:val="00B2316C"/>
    <w:rsid w:val="00B42432"/>
    <w:rsid w:val="00B86438"/>
    <w:rsid w:val="00C658F1"/>
    <w:rsid w:val="00C921CB"/>
    <w:rsid w:val="00CE2D58"/>
    <w:rsid w:val="00D5061E"/>
    <w:rsid w:val="00D563AB"/>
    <w:rsid w:val="00DC5E4C"/>
    <w:rsid w:val="00DC6A1E"/>
    <w:rsid w:val="00E85027"/>
    <w:rsid w:val="00EA030E"/>
    <w:rsid w:val="00EC356D"/>
    <w:rsid w:val="00EE2E48"/>
    <w:rsid w:val="00F17BA4"/>
    <w:rsid w:val="00F8390F"/>
    <w:rsid w:val="00F90656"/>
    <w:rsid w:val="00FA6070"/>
    <w:rsid w:val="00FF1E9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7D60E5"/>
  <w15:chartTrackingRefBased/>
  <w15:docId w15:val="{A7720857-7DAD-483E-B540-B19F185F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next w:val="Normal"/>
    <w:link w:val="Balk3Char"/>
    <w:qFormat/>
    <w:rsid w:val="000D0A74"/>
    <w:pPr>
      <w:keepNext/>
      <w:spacing w:after="0" w:line="240" w:lineRule="auto"/>
      <w:jc w:val="center"/>
      <w:outlineLvl w:val="2"/>
    </w:pPr>
    <w:rPr>
      <w:rFonts w:ascii="Arial" w:eastAsia="Times New Roman" w:hAnsi="Arial" w:cs="Arial"/>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A030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A030E"/>
  </w:style>
  <w:style w:type="paragraph" w:styleId="AltBilgi">
    <w:name w:val="footer"/>
    <w:basedOn w:val="Normal"/>
    <w:link w:val="AltBilgiChar"/>
    <w:uiPriority w:val="99"/>
    <w:unhideWhenUsed/>
    <w:rsid w:val="00EA030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A030E"/>
  </w:style>
  <w:style w:type="table" w:styleId="TabloKlavuzu">
    <w:name w:val="Table Grid"/>
    <w:basedOn w:val="NormalTablo"/>
    <w:uiPriority w:val="39"/>
    <w:rsid w:val="00FF1E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rsid w:val="000D0A74"/>
    <w:rPr>
      <w:rFonts w:ascii="Arial" w:eastAsia="Times New Roman" w:hAnsi="Arial" w:cs="Arial"/>
      <w:b/>
      <w:bCs/>
      <w:sz w:val="20"/>
      <w:szCs w:val="20"/>
      <w:lang w:eastAsia="tr-TR"/>
    </w:rPr>
  </w:style>
  <w:style w:type="paragraph" w:styleId="BalonMetni">
    <w:name w:val="Balloon Text"/>
    <w:basedOn w:val="Normal"/>
    <w:link w:val="BalonMetniChar"/>
    <w:uiPriority w:val="99"/>
    <w:semiHidden/>
    <w:unhideWhenUsed/>
    <w:rsid w:val="00D563A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63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2160</Words>
  <Characters>12314</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Serkan</dc:creator>
  <cp:keywords/>
  <dc:description/>
  <cp:lastModifiedBy>Satınalma</cp:lastModifiedBy>
  <cp:revision>11</cp:revision>
  <cp:lastPrinted>2023-03-23T10:54:00Z</cp:lastPrinted>
  <dcterms:created xsi:type="dcterms:W3CDTF">2025-02-03T13:13:00Z</dcterms:created>
  <dcterms:modified xsi:type="dcterms:W3CDTF">2026-11-02T12:15:00Z</dcterms:modified>
</cp:coreProperties>
</file>